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FBF1" w14:textId="77777777" w:rsidR="00C1673C" w:rsidRPr="00C471F6" w:rsidRDefault="00C1673C" w:rsidP="00C16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71F6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0" locked="0" layoutInCell="1" allowOverlap="1" wp14:anchorId="36A5E612" wp14:editId="1578209A">
            <wp:simplePos x="0" y="0"/>
            <wp:positionH relativeFrom="margin">
              <wp:posOffset>2018665</wp:posOffset>
            </wp:positionH>
            <wp:positionV relativeFrom="paragraph">
              <wp:posOffset>-838200</wp:posOffset>
            </wp:positionV>
            <wp:extent cx="1697355" cy="1795383"/>
            <wp:effectExtent l="0" t="0" r="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UKF_fix OK black safezone.a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795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873095" w14:textId="77777777" w:rsidR="00C1673C" w:rsidRPr="00C471F6" w:rsidRDefault="00C1673C" w:rsidP="00C16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5F8A69" w14:textId="77777777" w:rsidR="00C1673C" w:rsidRPr="00C471F6" w:rsidRDefault="00C1673C" w:rsidP="00C16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4DC685" w14:textId="22D0DB93" w:rsidR="00C1673C" w:rsidRPr="00C471F6" w:rsidRDefault="00C1673C" w:rsidP="00C16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71F6">
        <w:rPr>
          <w:rFonts w:ascii="Times New Roman" w:hAnsi="Times New Roman" w:cs="Times New Roman"/>
          <w:b/>
          <w:bCs/>
          <w:sz w:val="20"/>
          <w:szCs w:val="20"/>
        </w:rPr>
        <w:t xml:space="preserve"> INFORM</w:t>
      </w:r>
      <w:r w:rsidR="00790C7A" w:rsidRPr="00C471F6">
        <w:rPr>
          <w:rFonts w:ascii="Times New Roman" w:hAnsi="Times New Roman" w:cs="Times New Roman"/>
          <w:b/>
          <w:bCs/>
          <w:sz w:val="20"/>
          <w:szCs w:val="20"/>
        </w:rPr>
        <w:t>ÁCIE K </w:t>
      </w:r>
      <w:r w:rsidRPr="00C471F6">
        <w:rPr>
          <w:rFonts w:ascii="Times New Roman" w:hAnsi="Times New Roman" w:cs="Times New Roman"/>
          <w:b/>
          <w:bCs/>
          <w:sz w:val="20"/>
          <w:szCs w:val="20"/>
        </w:rPr>
        <w:t>AKREDITOVANÉ</w:t>
      </w:r>
      <w:r w:rsidR="00790C7A" w:rsidRPr="00C471F6">
        <w:rPr>
          <w:rFonts w:ascii="Times New Roman" w:hAnsi="Times New Roman" w:cs="Times New Roman"/>
          <w:b/>
          <w:bCs/>
          <w:sz w:val="20"/>
          <w:szCs w:val="20"/>
        </w:rPr>
        <w:t>MU V</w:t>
      </w:r>
      <w:r w:rsidRPr="00C471F6">
        <w:rPr>
          <w:rFonts w:ascii="Times New Roman" w:hAnsi="Times New Roman" w:cs="Times New Roman"/>
          <w:b/>
          <w:bCs/>
          <w:sz w:val="20"/>
          <w:szCs w:val="20"/>
        </w:rPr>
        <w:t>ZDELÁVACIEHO PROGRAMU</w:t>
      </w:r>
    </w:p>
    <w:p w14:paraId="19C5B722" w14:textId="77777777" w:rsidR="00C1673C" w:rsidRPr="00C471F6" w:rsidRDefault="00C1673C" w:rsidP="00C16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71F6">
        <w:rPr>
          <w:rFonts w:ascii="Times New Roman" w:hAnsi="Times New Roman" w:cs="Times New Roman"/>
          <w:b/>
          <w:bCs/>
          <w:sz w:val="20"/>
          <w:szCs w:val="20"/>
        </w:rPr>
        <w:t xml:space="preserve"> ĎALŠIEHO VZDELÁVANIA</w:t>
      </w:r>
    </w:p>
    <w:tbl>
      <w:tblPr>
        <w:tblStyle w:val="Mriekatabuky"/>
        <w:tblpPr w:leftFromText="141" w:rightFromText="141" w:vertAnchor="page" w:horzAnchor="page" w:tblpX="1479" w:tblpY="3637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1673C" w:rsidRPr="00C471F6" w14:paraId="7B311D04" w14:textId="77777777" w:rsidTr="00790C7A">
        <w:tc>
          <w:tcPr>
            <w:tcW w:w="3397" w:type="dxa"/>
          </w:tcPr>
          <w:p w14:paraId="510F4C85" w14:textId="0F8D517B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Názov vzdelávacieho programu</w:t>
            </w:r>
            <w:r w:rsidR="00790C7A" w:rsidRPr="00C471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65" w:type="dxa"/>
          </w:tcPr>
          <w:p w14:paraId="52F77ADC" w14:textId="2F26C096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Ošetrovateľská starostlivosť </w:t>
            </w:r>
            <w:r w:rsidR="00496F48" w:rsidRPr="00C471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komunite</w:t>
            </w:r>
          </w:p>
        </w:tc>
      </w:tr>
      <w:tr w:rsidR="00C1673C" w:rsidRPr="00C471F6" w14:paraId="16F8142A" w14:textId="77777777" w:rsidTr="00790C7A">
        <w:tc>
          <w:tcPr>
            <w:tcW w:w="3397" w:type="dxa"/>
          </w:tcPr>
          <w:p w14:paraId="26330D27" w14:textId="3B7B8D36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Druh ďalšieho vzdelávania</w:t>
            </w:r>
            <w:r w:rsidR="00790C7A" w:rsidRPr="00C471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65" w:type="dxa"/>
          </w:tcPr>
          <w:p w14:paraId="0F8C5DD3" w14:textId="77777777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špecializačný študijný program</w:t>
            </w:r>
          </w:p>
        </w:tc>
      </w:tr>
      <w:tr w:rsidR="00C1673C" w:rsidRPr="00C471F6" w14:paraId="53B16863" w14:textId="77777777" w:rsidTr="00790C7A">
        <w:tc>
          <w:tcPr>
            <w:tcW w:w="3397" w:type="dxa"/>
          </w:tcPr>
          <w:p w14:paraId="462A3EB0" w14:textId="0DE52CEF" w:rsidR="00C1673C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Pracovisko:</w:t>
            </w:r>
          </w:p>
        </w:tc>
        <w:tc>
          <w:tcPr>
            <w:tcW w:w="5665" w:type="dxa"/>
          </w:tcPr>
          <w:p w14:paraId="7AEDF1C6" w14:textId="77777777" w:rsidR="00790C7A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Katedra ošetrovateľstva</w:t>
            </w:r>
          </w:p>
          <w:p w14:paraId="4C16537A" w14:textId="77777777" w:rsidR="00790C7A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Fakulta sociálnych vied a zdravotníctva </w:t>
            </w:r>
          </w:p>
          <w:p w14:paraId="5DB3BEF3" w14:textId="3E179CF1" w:rsidR="00C1673C" w:rsidRPr="00C471F6" w:rsidRDefault="00790C7A" w:rsidP="00790C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Univerzita Konštantína Filozofa v Nitre</w:t>
            </w:r>
          </w:p>
        </w:tc>
      </w:tr>
      <w:tr w:rsidR="00C1673C" w:rsidRPr="00C471F6" w14:paraId="471FC2BA" w14:textId="77777777" w:rsidTr="00790C7A">
        <w:tc>
          <w:tcPr>
            <w:tcW w:w="3397" w:type="dxa"/>
          </w:tcPr>
          <w:p w14:paraId="7E8F7B95" w14:textId="2BF977E9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Cieľová skupina</w:t>
            </w:r>
            <w:r w:rsidR="00790C7A" w:rsidRPr="00C471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65" w:type="dxa"/>
          </w:tcPr>
          <w:p w14:paraId="6185050E" w14:textId="3EE223AA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sestra</w:t>
            </w:r>
          </w:p>
        </w:tc>
      </w:tr>
      <w:tr w:rsidR="00C1673C" w:rsidRPr="00C471F6" w14:paraId="61F597CA" w14:textId="77777777" w:rsidTr="00790C7A">
        <w:tc>
          <w:tcPr>
            <w:tcW w:w="3397" w:type="dxa"/>
          </w:tcPr>
          <w:p w14:paraId="287E2ED7" w14:textId="52841602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Minimálne podmienky pre zaradenie uchádzača do vzdelávacieho programu</w:t>
            </w:r>
            <w:r w:rsidR="00790C7A" w:rsidRPr="00C471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65" w:type="dxa"/>
          </w:tcPr>
          <w:p w14:paraId="3DD22C4B" w14:textId="77777777" w:rsidR="00C471F6" w:rsidRDefault="00E80FE9" w:rsidP="00C471F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471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</w:t>
            </w:r>
            <w:r w:rsidRPr="00C471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dborná spôsobilosť na výkon odborných pracovných činností v zdravotníckom povolaní sestr</w:t>
            </w:r>
            <w:r w:rsidRPr="00C471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</w:t>
            </w:r>
            <w:r w:rsidR="00C471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5B5834FC" w14:textId="156AD09F" w:rsidR="00C1673C" w:rsidRPr="00C471F6" w:rsidRDefault="00E80FE9" w:rsidP="00C471F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šetrovateľská prax v komunitnej starostlivosti v trvaní najmenej 6 mesiacov pri ustanovenom týždennom pracovnom čase, pri kratšom ako ustanovenom týždennom pracovnom čase sa dĺžka ošetrovateľskej praxe pred zaradením primerane predlžuje.</w:t>
            </w:r>
          </w:p>
        </w:tc>
      </w:tr>
      <w:tr w:rsidR="00C1673C" w:rsidRPr="00C471F6" w14:paraId="2FC8C72A" w14:textId="77777777" w:rsidTr="00790C7A">
        <w:tc>
          <w:tcPr>
            <w:tcW w:w="3397" w:type="dxa"/>
          </w:tcPr>
          <w:p w14:paraId="25CCFDF8" w14:textId="0D6F0827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Termín podávania prihlášky:</w:t>
            </w:r>
          </w:p>
        </w:tc>
        <w:tc>
          <w:tcPr>
            <w:tcW w:w="5665" w:type="dxa"/>
          </w:tcPr>
          <w:p w14:paraId="4437E7EA" w14:textId="59624DF2" w:rsidR="00C1673C" w:rsidRPr="00C471F6" w:rsidRDefault="00496F48" w:rsidP="0067000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 augusta 202</w:t>
            </w:r>
            <w:r w:rsidR="00E80FE9" w:rsidRPr="00C471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1673C" w:rsidRPr="00C471F6" w14:paraId="13988919" w14:textId="77777777" w:rsidTr="00790C7A">
        <w:tc>
          <w:tcPr>
            <w:tcW w:w="3397" w:type="dxa"/>
          </w:tcPr>
          <w:p w14:paraId="448D50DA" w14:textId="26E29E05" w:rsidR="00C1673C" w:rsidRPr="00C471F6" w:rsidRDefault="00C1673C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Poplatok</w:t>
            </w:r>
            <w:r w:rsidR="00790C7A" w:rsidRPr="00C471F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665" w:type="dxa"/>
          </w:tcPr>
          <w:p w14:paraId="17B6B5F8" w14:textId="77777777" w:rsidR="00C1673C" w:rsidRPr="00C471F6" w:rsidRDefault="00C1673C" w:rsidP="0067000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232 €</w:t>
            </w:r>
          </w:p>
          <w:p w14:paraId="7C6396AE" w14:textId="6A47B0CE" w:rsidR="00C1673C" w:rsidRPr="00C471F6" w:rsidRDefault="00C1673C" w:rsidP="0067000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Poplatok za ŠŠ bude hradený po oznámení o zaradení uchádzača do špecializačného štúdia v zmysle platných právnych predpisov</w:t>
            </w:r>
            <w:r w:rsidR="00790C7A"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Zákona č. 578/2004 </w:t>
            </w:r>
            <w:proofErr w:type="spellStart"/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Z.z</w:t>
            </w:r>
            <w:proofErr w:type="spellEnd"/>
            <w:r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., NV SR č. 296/2010 </w:t>
            </w:r>
            <w:proofErr w:type="spellStart"/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Z.z</w:t>
            </w:r>
            <w:proofErr w:type="spellEnd"/>
            <w:r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., Vyhlášky MZ SR č. 31/2006 </w:t>
            </w:r>
            <w:proofErr w:type="spellStart"/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Z.z</w:t>
            </w:r>
            <w:proofErr w:type="spellEnd"/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. a</w:t>
            </w:r>
            <w:r w:rsidR="00790C7A"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vnútorných smerníc UKF</w:t>
            </w:r>
          </w:p>
        </w:tc>
      </w:tr>
      <w:tr w:rsidR="00C1673C" w:rsidRPr="00C471F6" w14:paraId="4E0A1C2A" w14:textId="77777777" w:rsidTr="00790C7A">
        <w:tc>
          <w:tcPr>
            <w:tcW w:w="3397" w:type="dxa"/>
          </w:tcPr>
          <w:p w14:paraId="5DD04F89" w14:textId="42688737" w:rsidR="00C1673C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Doplňujúce informácie:</w:t>
            </w:r>
          </w:p>
        </w:tc>
        <w:tc>
          <w:tcPr>
            <w:tcW w:w="5665" w:type="dxa"/>
          </w:tcPr>
          <w:p w14:paraId="21841F5E" w14:textId="1E398B36" w:rsidR="00790C7A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Forma výučby: </w:t>
            </w:r>
            <w:r w:rsidR="00496F48" w:rsidRPr="00C471F6">
              <w:rPr>
                <w:rFonts w:ascii="Times New Roman" w:hAnsi="Times New Roman" w:cs="Times New Roman"/>
                <w:sz w:val="20"/>
                <w:szCs w:val="20"/>
              </w:rPr>
              <w:t>kombinovaná</w:t>
            </w:r>
          </w:p>
          <w:p w14:paraId="6BAB3868" w14:textId="77777777" w:rsidR="00790C7A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Spôsob platby výlučne bankovým prevodom.</w:t>
            </w:r>
          </w:p>
          <w:p w14:paraId="67E7C2DA" w14:textId="77777777" w:rsidR="00790C7A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Banka: Štátna pokladnica </w:t>
            </w:r>
          </w:p>
          <w:p w14:paraId="2D9A3EFF" w14:textId="77777777" w:rsidR="00790C7A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Účet: 7000073025/8180</w:t>
            </w:r>
          </w:p>
          <w:p w14:paraId="00E3F862" w14:textId="77777777" w:rsidR="00790C7A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IBAN: SK73 8180 0000 0070 0007 3025</w:t>
            </w:r>
          </w:p>
          <w:p w14:paraId="0F938B61" w14:textId="77777777" w:rsidR="00790C7A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SWIFT: NBSBSKBX</w:t>
            </w:r>
          </w:p>
          <w:p w14:paraId="1B88113D" w14:textId="44BC86FE" w:rsidR="00C1673C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Variabilný symbol: 1033401</w:t>
            </w:r>
          </w:p>
        </w:tc>
      </w:tr>
      <w:tr w:rsidR="00C1673C" w:rsidRPr="00C471F6" w14:paraId="0DB63509" w14:textId="77777777" w:rsidTr="00790C7A">
        <w:tc>
          <w:tcPr>
            <w:tcW w:w="3397" w:type="dxa"/>
          </w:tcPr>
          <w:p w14:paraId="7D68905D" w14:textId="0A0E1037" w:rsidR="00C1673C" w:rsidRPr="00C471F6" w:rsidRDefault="00790C7A" w:rsidP="0067000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Adresa na podanie prihlášky:</w:t>
            </w:r>
          </w:p>
        </w:tc>
        <w:tc>
          <w:tcPr>
            <w:tcW w:w="5665" w:type="dxa"/>
          </w:tcPr>
          <w:p w14:paraId="0273C6E5" w14:textId="77777777" w:rsidR="00790C7A" w:rsidRPr="00C471F6" w:rsidRDefault="00790C7A" w:rsidP="00790C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Fakulta sociálnych vied a zdravotníctva</w:t>
            </w:r>
          </w:p>
          <w:p w14:paraId="2EA1E3C3" w14:textId="77777777" w:rsidR="00790C7A" w:rsidRPr="00C471F6" w:rsidRDefault="00790C7A" w:rsidP="00790C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Univerzita Konštantína Filozofa v Nitre</w:t>
            </w:r>
          </w:p>
          <w:p w14:paraId="51AF5CF3" w14:textId="77777777" w:rsidR="00790C7A" w:rsidRPr="00C471F6" w:rsidRDefault="00790C7A" w:rsidP="00790C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Študijné oddelenie</w:t>
            </w:r>
          </w:p>
          <w:p w14:paraId="4F8DA553" w14:textId="77777777" w:rsidR="00790C7A" w:rsidRPr="00C471F6" w:rsidRDefault="00790C7A" w:rsidP="00790C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 xml:space="preserve">Eva </w:t>
            </w:r>
            <w:proofErr w:type="spellStart"/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Antlová</w:t>
            </w:r>
            <w:proofErr w:type="spellEnd"/>
          </w:p>
          <w:p w14:paraId="13AB6C88" w14:textId="69DCA064" w:rsidR="00790C7A" w:rsidRPr="00C471F6" w:rsidRDefault="00790C7A" w:rsidP="00790C7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Kraskova 601/1</w:t>
            </w:r>
          </w:p>
          <w:p w14:paraId="2F77459C" w14:textId="5BE06A2C" w:rsidR="00C1673C" w:rsidRPr="00C471F6" w:rsidRDefault="00790C7A" w:rsidP="0067000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71F6">
              <w:rPr>
                <w:rFonts w:ascii="Times New Roman" w:hAnsi="Times New Roman" w:cs="Times New Roman"/>
                <w:sz w:val="20"/>
                <w:szCs w:val="20"/>
              </w:rPr>
              <w:t>949 74 Nitra</w:t>
            </w:r>
          </w:p>
        </w:tc>
      </w:tr>
    </w:tbl>
    <w:p w14:paraId="5AB131C2" w14:textId="77777777" w:rsidR="00C1673C" w:rsidRPr="00C471F6" w:rsidRDefault="00C1673C" w:rsidP="00C16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CEC48E" w14:textId="77777777" w:rsidR="00C1673C" w:rsidRPr="00C471F6" w:rsidRDefault="00C1673C" w:rsidP="00C1673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D33300" w14:textId="77777777" w:rsidR="00153F6A" w:rsidRPr="00C471F6" w:rsidRDefault="00153F6A">
      <w:pPr>
        <w:rPr>
          <w:rFonts w:ascii="Times New Roman" w:hAnsi="Times New Roman" w:cs="Times New Roman"/>
          <w:sz w:val="20"/>
          <w:szCs w:val="20"/>
        </w:rPr>
      </w:pPr>
    </w:p>
    <w:sectPr w:rsidR="00153F6A" w:rsidRPr="00C4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3434" w14:textId="77777777" w:rsidR="00897E09" w:rsidRDefault="00897E09" w:rsidP="00E80FE9">
      <w:pPr>
        <w:spacing w:after="0" w:line="240" w:lineRule="auto"/>
      </w:pPr>
      <w:r>
        <w:separator/>
      </w:r>
    </w:p>
  </w:endnote>
  <w:endnote w:type="continuationSeparator" w:id="0">
    <w:p w14:paraId="629F7882" w14:textId="77777777" w:rsidR="00897E09" w:rsidRDefault="00897E09" w:rsidP="00E8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97C0" w14:textId="77777777" w:rsidR="00897E09" w:rsidRDefault="00897E09" w:rsidP="00E80FE9">
      <w:pPr>
        <w:spacing w:after="0" w:line="240" w:lineRule="auto"/>
      </w:pPr>
      <w:r>
        <w:separator/>
      </w:r>
    </w:p>
  </w:footnote>
  <w:footnote w:type="continuationSeparator" w:id="0">
    <w:p w14:paraId="472A0A12" w14:textId="77777777" w:rsidR="00897E09" w:rsidRDefault="00897E09" w:rsidP="00E80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01BC3"/>
    <w:multiLevelType w:val="hybridMultilevel"/>
    <w:tmpl w:val="D1066672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8DEAB508">
      <w:start w:val="1"/>
      <w:numFmt w:val="lowerLetter"/>
      <w:lvlText w:val="%2)"/>
      <w:lvlJc w:val="left"/>
      <w:pPr>
        <w:ind w:left="2148" w:hanging="360"/>
      </w:pPr>
      <w:rPr>
        <w:b w:val="0"/>
        <w:bCs/>
        <w:strike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0178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8E"/>
    <w:rsid w:val="00153F6A"/>
    <w:rsid w:val="00463F11"/>
    <w:rsid w:val="00496F48"/>
    <w:rsid w:val="0057138E"/>
    <w:rsid w:val="00790C7A"/>
    <w:rsid w:val="008042E5"/>
    <w:rsid w:val="00897E09"/>
    <w:rsid w:val="00C1673C"/>
    <w:rsid w:val="00C471F6"/>
    <w:rsid w:val="00E8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CF4F"/>
  <w15:chartTrackingRefBased/>
  <w15:docId w15:val="{A8AE5F21-07D8-4C07-993D-27F8383C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7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1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80FE9"/>
    <w:pPr>
      <w:spacing w:line="256" w:lineRule="auto"/>
      <w:ind w:left="720"/>
      <w:contextualSpacing/>
      <w:jc w:val="both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80FE9"/>
    <w:pPr>
      <w:spacing w:after="0" w:line="240" w:lineRule="auto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0F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Solgajová</dc:creator>
  <cp:keywords/>
  <dc:description/>
  <cp:lastModifiedBy>Ľuboslava Pavelová</cp:lastModifiedBy>
  <cp:revision>6</cp:revision>
  <dcterms:created xsi:type="dcterms:W3CDTF">2020-07-27T19:08:00Z</dcterms:created>
  <dcterms:modified xsi:type="dcterms:W3CDTF">2026-07-06T08:34:00Z</dcterms:modified>
</cp:coreProperties>
</file>